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i 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</w:pP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Il personale del Liceo Marconi, assieme alle famiglie, agli alunni e alle alunne firmatari di questo documento ritengono che la scuola debba essere posta al centro dell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  <w:t>’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attenzione del governo soprattutto in vista della riapertura di settembre. Servono interventi urgenti per adeguare le strutture scolastiche provinciali alle necessit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:lang w:val="fr-FR"/>
          <w14:textFill>
            <w14:solidFill>
              <w14:srgbClr w14:val="363135"/>
            </w14:solidFill>
          </w14:textFill>
        </w:rPr>
        <w:t xml:space="preserve">à 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imposte dall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  <w:t>’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emergenza sanitaria da COVID19 e rendere sicura e funzionale la riapertura di tutti i plessi scolastici. Il futuro dell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  <w:t>’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 xml:space="preserve">istruzione nel nostro Paese 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 xml:space="preserve">è 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incerto e precario; manca una prospettiva e soprattutto mancano le idee e le linee guida per riprendere a settembre la didattica in presenza, modalit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:lang w:val="fr-FR"/>
          <w14:textFill>
            <w14:solidFill>
              <w14:srgbClr w14:val="363135"/>
            </w14:solidFill>
          </w14:textFill>
        </w:rPr>
        <w:t xml:space="preserve">à 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che le recenti necessit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:lang w:val="fr-FR"/>
          <w14:textFill>
            <w14:solidFill>
              <w14:srgbClr w14:val="363135"/>
            </w14:solidFill>
          </w14:textFill>
        </w:rPr>
        <w:t xml:space="preserve">à 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hanno dimostrato essere la pi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 xml:space="preserve">ù 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idonea per la crescita e la formazione degli alunni.</w:t>
      </w:r>
    </w:p>
    <w:p>
      <w:pPr>
        <w:pStyle w:val="Di 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</w:pP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La didattica a distanza, frutto della generosit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:lang w:val="fr-FR"/>
          <w14:textFill>
            <w14:solidFill>
              <w14:srgbClr w14:val="363135"/>
            </w14:solidFill>
          </w14:textFill>
        </w:rPr>
        <w:t xml:space="preserve">à 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e dell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  <w:t>’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 xml:space="preserve">attaccamento dei docenti alla loro missione, 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 xml:space="preserve">è 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stata la risposta possibile nella fase dell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  <w:t>’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emergenza ma ha mostrato severi limiti, dalla disuguaglianza nella possibilit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:lang w:val="fr-FR"/>
          <w14:textFill>
            <w14:solidFill>
              <w14:srgbClr w14:val="363135"/>
            </w14:solidFill>
          </w14:textFill>
        </w:rPr>
        <w:t xml:space="preserve">à 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 xml:space="preserve">di accesso alla rete, vestendo di carattere sociale il cosiddetto 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  <w:t>“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digital divide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  <w:t>”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, alla difficolt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:lang w:val="fr-FR"/>
          <w14:textFill>
            <w14:solidFill>
              <w14:srgbClr w14:val="363135"/>
            </w14:solidFill>
          </w14:textFill>
        </w:rPr>
        <w:t xml:space="preserve">à 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nel mantenere un dialogo didattico-educativo proficuo con gli studenti.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  <w:t> 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La didattica a distanza, pertanto, non pu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 xml:space="preserve">ò 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e non deve diventare una soluzione duratura: nei prossimi mesi il Governo e tutte le Istituzioni dovranno farsi carico di trovare soluzioni per una scuola che possa essere riaperta in sicurezza. Come docenti ci siamo impegnati nella didattica a distanza, offrendo in tempi brevi ai nostri studenti la possibilit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:lang w:val="fr-FR"/>
          <w14:textFill>
            <w14:solidFill>
              <w14:srgbClr w14:val="363135"/>
            </w14:solidFill>
          </w14:textFill>
        </w:rPr>
        <w:t xml:space="preserve">à 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di utilizzare piattaforme web ed altre modalit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:lang w:val="fr-FR"/>
          <w14:textFill>
            <w14:solidFill>
              <w14:srgbClr w14:val="363135"/>
            </w14:solidFill>
          </w14:textFill>
        </w:rPr>
        <w:t xml:space="preserve">à 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di comunicazione, al fine di continuare a garantire agli alunni il diritto allo studio sancito dall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  <w:t>’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art. 34 della Carta Costituzionale. Nondimeno, i limiti della DaD sono evidenti e ne evidenziamo le criticit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:lang w:val="fr-FR"/>
          <w14:textFill>
            <w14:solidFill>
              <w14:srgbClr w14:val="363135"/>
            </w14:solidFill>
          </w14:textFill>
        </w:rPr>
        <w:t xml:space="preserve">à 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che ben conosciamo come docenti, discenti e famiglie:</w:t>
      </w:r>
    </w:p>
    <w:p>
      <w:pPr>
        <w:pStyle w:val="Di 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</w:pP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1. La didattica a distanza rischia di accrescere le diseguaglianze: l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  <w:t>’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alunno che proviene da una famiglia con esigue capacit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:lang w:val="fr-FR"/>
          <w14:textFill>
            <w14:solidFill>
              <w14:srgbClr w14:val="363135"/>
            </w14:solidFill>
          </w14:textFill>
        </w:rPr>
        <w:t xml:space="preserve">à 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economiche e culturali soffre gravi disagi rispetto a quanto accade con una didattica in presenza.</w:t>
      </w:r>
    </w:p>
    <w:p>
      <w:pPr>
        <w:pStyle w:val="Di 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</w:pP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2. Ancora pi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 xml:space="preserve">ù 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distanza si crea per quegli alunni che vivono difficolt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:lang w:val="fr-FR"/>
          <w14:textFill>
            <w14:solidFill>
              <w14:srgbClr w14:val="363135"/>
            </w14:solidFill>
          </w14:textFill>
        </w:rPr>
        <w:t xml:space="preserve">à 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di apprendimento e ai quali la scuola italiana, invece, ha sempre cercato di dare risposte efficaci.</w:t>
      </w:r>
    </w:p>
    <w:p>
      <w:pPr>
        <w:pStyle w:val="Di 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</w:pP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 xml:space="preserve">3. Il rapporto insegnanti 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  <w:t xml:space="preserve">– 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alunni, che costituisce il fulcro dell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  <w:t>’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 xml:space="preserve">apprendimento, 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 xml:space="preserve">è 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compromesso nella DaD, a causa della mancata prossimit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:lang w:val="fr-FR"/>
          <w14:textFill>
            <w14:solidFill>
              <w14:srgbClr w14:val="363135"/>
            </w14:solidFill>
          </w14:textFill>
        </w:rPr>
        <w:t xml:space="preserve">à 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tra classe e docente e tra alunni e alunni; l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  <w:t>’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 xml:space="preserve">apprendimento 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 xml:space="preserve">è 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un processo sociale che vive e si realizza con il confronto diretto, personale e collettivo nella dimensione della classe.</w:t>
      </w:r>
    </w:p>
    <w:p>
      <w:pPr>
        <w:pStyle w:val="Di 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</w:pP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 xml:space="preserve">Per queste ragioni bisogna fare di tutto per tornare in aula a settembre ma per tornarci senza pericoli per nessuno. Possiamo farlo solo a queste condizioni: migliori strutture e personale in numero adeguato. In questo contesto, prospettare tagli agli organici nella nostra Provincia 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 xml:space="preserve">è 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grave e inaccettabile. Il Governo ha preso l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  <w:t>’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impegno di non toccare gli organici della scuola; quanto accade nella nostra Provincia smentisce questo stesso impegno compromettendo la possibilit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:lang w:val="fr-FR"/>
          <w14:textFill>
            <w14:solidFill>
              <w14:srgbClr w14:val="363135"/>
            </w14:solidFill>
          </w14:textFill>
        </w:rPr>
        <w:t xml:space="preserve">à 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di avviare l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  <w:t>’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anno scolastico a settembre.</w:t>
      </w:r>
    </w:p>
    <w:p>
      <w:pPr>
        <w:pStyle w:val="Di 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</w:pP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  <w:t> 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Il Ministro, L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  <w:t>’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Ufficio Scolastico Regionale, ed ogni organo competente, devono adoperarsi per l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  <w:t>’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abrogazione dei tagli e il potenziamento dell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  <w:t>’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organico dell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  <w:t>’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anno scolastico 2020, sia per i docenti che per il personale ATA.</w:t>
      </w:r>
    </w:p>
    <w:p>
      <w:pPr>
        <w:pStyle w:val="Di 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</w:pP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Ci rivolgiamo quindi al Ministero e all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  <w:t>’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Ufficio scolastico regionale della TOSCANA affinch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:lang w:val="fr-FR"/>
          <w14:textFill>
            <w14:solidFill>
              <w14:srgbClr w14:val="363135"/>
            </w14:solidFill>
          </w14:textFill>
        </w:rPr>
        <w:t xml:space="preserve">é 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si attivino per:</w:t>
      </w:r>
    </w:p>
    <w:p>
      <w:pPr>
        <w:pStyle w:val="Di 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</w:pP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  <w:t xml:space="preserve">• 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migliorare le attuali strutture scolastiche con interventi importanti, ampliamenti e ristrutturazioni di aule, spazi comuni, laboratori per fornire un ambiente adeguato alle norme igienico-sanitarie richieste dalla nuova situazione dovuta al COVID19;</w:t>
      </w:r>
    </w:p>
    <w:p>
      <w:pPr>
        <w:pStyle w:val="Di 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</w:pP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  <w:t xml:space="preserve">• 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adeguare gli organici docenti e ATA garantendo l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  <w:t>’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assunzione di personale docente in numero sufficiente per rispettare le norme di sicurezza imposte dalla pandemia con adeguato distanziamento nelle aule; procedere alla stabilizzazione del personale precario con procedure rapide ed efficaci. Siano pertanto abrogati i pesanti tagli agli organici previsti nella nostra Provincia.</w:t>
      </w:r>
    </w:p>
    <w:p>
      <w:pPr>
        <w:pStyle w:val="Di default"/>
        <w:bidi w:val="0"/>
        <w:ind w:left="0" w:right="0" w:firstLine="0"/>
        <w:jc w:val="left"/>
        <w:rPr>
          <w:rFonts w:ascii="Helvetica" w:cs="Helvetica" w:hAnsi="Helvetica" w:eastAsia="Helvetica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</w:pP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  <w:t xml:space="preserve">• 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incentivare l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  <w:t>’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assunzione stabile di personale assistente, tecnico e amministrativo, al fine di garantire un contingente adeguato all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  <w:t>’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aumento del carico di lavoro. I docenti hanno lavorato a distanza con lezioni e supporto alle classi, ma il personale ATA ha garantito i servizi e le attivit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:lang w:val="fr-FR"/>
          <w14:textFill>
            <w14:solidFill>
              <w14:srgbClr w14:val="363135"/>
            </w14:solidFill>
          </w14:textFill>
        </w:rPr>
        <w:t xml:space="preserve">à 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necessarie per il funzionamento della scuola, a distanza e in presenza quando necessario.</w:t>
      </w:r>
    </w:p>
    <w:p>
      <w:pPr>
        <w:pStyle w:val="Di default"/>
        <w:bidi w:val="0"/>
        <w:ind w:left="0" w:right="0" w:firstLine="0"/>
        <w:jc w:val="left"/>
        <w:rPr>
          <w:rtl w:val="0"/>
        </w:rPr>
      </w:pP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14:textFill>
            <w14:solidFill>
              <w14:srgbClr w14:val="363135"/>
            </w14:solidFill>
          </w14:textFill>
        </w:rPr>
        <w:t xml:space="preserve">• 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Dotare ogni istituto di dirigenza al completo (DS e DSGA), senza pi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 xml:space="preserve">ù 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reggenze, correggendo finalmente i parametri di dimensioni fissati dalla legge di stabilit</w:t>
      </w:r>
      <w:r>
        <w:rPr>
          <w:rFonts w:ascii="Helvetica" w:hAnsi="Helvetica" w:hint="default"/>
          <w:outline w:val="0"/>
          <w:color w:val="353134"/>
          <w:sz w:val="40"/>
          <w:szCs w:val="40"/>
          <w:rtl w:val="0"/>
          <w:lang w:val="fr-FR"/>
          <w14:textFill>
            <w14:solidFill>
              <w14:srgbClr w14:val="363135"/>
            </w14:solidFill>
          </w14:textFill>
        </w:rPr>
        <w:t xml:space="preserve">à </w:t>
      </w:r>
      <w:r>
        <w:rPr>
          <w:rFonts w:ascii="Helvetica" w:hAnsi="Helvetica"/>
          <w:outline w:val="0"/>
          <w:color w:val="353134"/>
          <w:sz w:val="40"/>
          <w:szCs w:val="40"/>
          <w:rtl w:val="0"/>
          <w:lang w:val="it-IT"/>
          <w14:textFill>
            <w14:solidFill>
              <w14:srgbClr w14:val="363135"/>
            </w14:solidFill>
          </w14:textFill>
        </w:rPr>
        <w:t>2012, che la situazione attuale ha dimostrato ancora una volta essere inadeguati e ampiamente superati.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